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2534" w14:textId="77777777" w:rsidR="001F7E4E" w:rsidRPr="001C59BD" w:rsidRDefault="001F7E4E" w:rsidP="001F7E4E">
      <w:pPr>
        <w:spacing w:after="0" w:line="240" w:lineRule="auto"/>
        <w:jc w:val="center"/>
        <w:rPr>
          <w:rFonts w:ascii="Times New Roman" w:hAnsi="Times New Roman" w:cs="Times New Roman"/>
          <w:b/>
          <w:sz w:val="36"/>
        </w:rPr>
      </w:pPr>
      <w:r w:rsidRPr="001C59BD">
        <w:rPr>
          <w:rFonts w:ascii="Times New Roman" w:hAnsi="Times New Roman" w:cs="Times New Roman"/>
          <w:b/>
          <w:sz w:val="36"/>
        </w:rPr>
        <w:t>PANHANDLE GROUNDWATER</w:t>
      </w:r>
    </w:p>
    <w:p w14:paraId="50CA13EE" w14:textId="77777777" w:rsidR="001F7E4E" w:rsidRPr="001C59BD" w:rsidRDefault="001F7E4E" w:rsidP="001F7E4E">
      <w:pPr>
        <w:spacing w:after="0" w:line="240" w:lineRule="auto"/>
        <w:jc w:val="center"/>
        <w:rPr>
          <w:rFonts w:ascii="Times New Roman" w:hAnsi="Times New Roman" w:cs="Times New Roman"/>
          <w:b/>
          <w:sz w:val="36"/>
        </w:rPr>
      </w:pPr>
      <w:r w:rsidRPr="001C59BD">
        <w:rPr>
          <w:rFonts w:ascii="Times New Roman" w:hAnsi="Times New Roman" w:cs="Times New Roman"/>
          <w:b/>
          <w:sz w:val="36"/>
        </w:rPr>
        <w:t>CONSERVATION DISTRICT</w:t>
      </w:r>
    </w:p>
    <w:p w14:paraId="736B7BB5" w14:textId="77777777" w:rsidR="001F7E4E" w:rsidRPr="001C59BD" w:rsidRDefault="001F7E4E" w:rsidP="001F7E4E">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BOARD OF DIRECTOR’S REGULAR MEETING </w:t>
      </w:r>
    </w:p>
    <w:p w14:paraId="7D75BE52" w14:textId="77777777" w:rsidR="001F7E4E" w:rsidRPr="001C59BD" w:rsidRDefault="001F7E4E" w:rsidP="001F7E4E">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 </w:t>
      </w:r>
    </w:p>
    <w:p w14:paraId="29133B76" w14:textId="77777777" w:rsidR="001F7E4E" w:rsidRPr="001C59BD" w:rsidRDefault="001F7E4E" w:rsidP="001F7E4E">
      <w:pPr>
        <w:spacing w:after="0" w:line="240" w:lineRule="auto"/>
        <w:jc w:val="center"/>
        <w:rPr>
          <w:rFonts w:ascii="Times New Roman" w:hAnsi="Times New Roman" w:cs="Times New Roman"/>
          <w:b/>
          <w:sz w:val="24"/>
        </w:rPr>
      </w:pPr>
      <w:r w:rsidRPr="001C59BD">
        <w:rPr>
          <w:rFonts w:ascii="Times New Roman" w:hAnsi="Times New Roman" w:cs="Times New Roman"/>
          <w:bCs/>
          <w:sz w:val="24"/>
        </w:rPr>
        <w:t>DISTRICT OFFICE</w:t>
      </w:r>
      <w:r w:rsidRPr="001C59BD">
        <w:rPr>
          <w:rFonts w:ascii="Times New Roman" w:hAnsi="Times New Roman" w:cs="Times New Roman"/>
          <w:b/>
          <w:sz w:val="24"/>
        </w:rPr>
        <w:t xml:space="preserve"> - </w:t>
      </w:r>
      <w:r w:rsidRPr="001C59BD">
        <w:rPr>
          <w:rFonts w:ascii="Times New Roman" w:hAnsi="Times New Roman" w:cs="Times New Roman"/>
          <w:sz w:val="24"/>
        </w:rPr>
        <w:t>Windmill Room</w:t>
      </w:r>
    </w:p>
    <w:p w14:paraId="61DCF874" w14:textId="77777777" w:rsidR="001F7E4E" w:rsidRPr="001C59BD" w:rsidRDefault="001F7E4E" w:rsidP="001F7E4E">
      <w:pPr>
        <w:spacing w:after="0" w:line="240" w:lineRule="auto"/>
        <w:jc w:val="center"/>
        <w:rPr>
          <w:rFonts w:ascii="Times New Roman" w:hAnsi="Times New Roman" w:cs="Times New Roman"/>
          <w:sz w:val="24"/>
        </w:rPr>
      </w:pPr>
      <w:r w:rsidRPr="001C59BD">
        <w:rPr>
          <w:rFonts w:ascii="Times New Roman" w:hAnsi="Times New Roman" w:cs="Times New Roman"/>
          <w:sz w:val="24"/>
        </w:rPr>
        <w:t>201 W. Third Street, White Deer, Texas</w:t>
      </w:r>
    </w:p>
    <w:p w14:paraId="75346B21" w14:textId="23DD1EA2" w:rsidR="001F7E4E" w:rsidRPr="001C59BD" w:rsidRDefault="001F7E4E" w:rsidP="001F7E4E">
      <w:pPr>
        <w:spacing w:after="0" w:line="240" w:lineRule="auto"/>
        <w:jc w:val="center"/>
        <w:rPr>
          <w:rFonts w:ascii="Times New Roman" w:hAnsi="Times New Roman" w:cs="Times New Roman"/>
          <w:sz w:val="24"/>
        </w:rPr>
      </w:pPr>
      <w:r>
        <w:rPr>
          <w:rFonts w:ascii="Times New Roman" w:hAnsi="Times New Roman" w:cs="Times New Roman"/>
          <w:sz w:val="24"/>
        </w:rPr>
        <w:t>September 15, 2022</w:t>
      </w:r>
      <w:r w:rsidRPr="001C59BD">
        <w:rPr>
          <w:rFonts w:ascii="Times New Roman" w:hAnsi="Times New Roman" w:cs="Times New Roman"/>
          <w:sz w:val="24"/>
        </w:rPr>
        <w:t>– 9:00 a.m.</w:t>
      </w:r>
    </w:p>
    <w:p w14:paraId="76FECDE4" w14:textId="77777777" w:rsidR="001F7E4E" w:rsidRPr="00782C1A" w:rsidRDefault="001F7E4E" w:rsidP="001F7E4E">
      <w:pPr>
        <w:spacing w:after="0" w:line="240" w:lineRule="auto"/>
        <w:jc w:val="center"/>
        <w:rPr>
          <w:rFonts w:ascii="Times New Roman" w:hAnsi="Times New Roman" w:cs="Times New Roman"/>
          <w:b/>
          <w:sz w:val="28"/>
        </w:rPr>
      </w:pPr>
      <w:r w:rsidRPr="00782C1A">
        <w:rPr>
          <w:rFonts w:ascii="Times New Roman" w:hAnsi="Times New Roman" w:cs="Times New Roman"/>
          <w:b/>
          <w:sz w:val="28"/>
        </w:rPr>
        <w:t>Agenda</w:t>
      </w:r>
    </w:p>
    <w:p w14:paraId="282D9C3D" w14:textId="77777777" w:rsidR="001F7E4E" w:rsidRPr="001C59BD" w:rsidRDefault="001F7E4E" w:rsidP="001F7E4E">
      <w:pPr>
        <w:spacing w:after="0" w:line="240" w:lineRule="auto"/>
        <w:jc w:val="center"/>
        <w:rPr>
          <w:rFonts w:ascii="Times New Roman" w:hAnsi="Times New Roman" w:cs="Times New Roman"/>
          <w:b/>
          <w:sz w:val="24"/>
          <w:szCs w:val="20"/>
        </w:rPr>
      </w:pPr>
    </w:p>
    <w:p w14:paraId="78CFA61A" w14:textId="77777777" w:rsidR="001F7E4E" w:rsidRPr="001C59BD" w:rsidRDefault="001F7E4E" w:rsidP="001F7E4E">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CALL MEETING TO ORDER</w:t>
      </w:r>
    </w:p>
    <w:p w14:paraId="51241A65" w14:textId="77777777" w:rsidR="001F7E4E" w:rsidRPr="001C59BD" w:rsidRDefault="001F7E4E" w:rsidP="001F7E4E">
      <w:pPr>
        <w:spacing w:after="0" w:line="240" w:lineRule="auto"/>
        <w:rPr>
          <w:rFonts w:ascii="Times New Roman" w:hAnsi="Times New Roman" w:cs="Times New Roman"/>
          <w:bCs/>
          <w:sz w:val="24"/>
          <w:szCs w:val="24"/>
        </w:rPr>
      </w:pPr>
    </w:p>
    <w:p w14:paraId="711584B5" w14:textId="77777777" w:rsidR="001F7E4E" w:rsidRPr="001C59BD" w:rsidRDefault="001F7E4E" w:rsidP="001F7E4E">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PUBLIC COMMENT – Please limit comments to 3 minutes.</w:t>
      </w:r>
    </w:p>
    <w:p w14:paraId="619102CC" w14:textId="77777777" w:rsidR="001F7E4E" w:rsidRPr="001C59BD" w:rsidRDefault="001F7E4E" w:rsidP="001F7E4E">
      <w:pPr>
        <w:pStyle w:val="ListParagraph"/>
        <w:rPr>
          <w:rFonts w:ascii="Times New Roman" w:hAnsi="Times New Roman" w:cs="Times New Roman"/>
          <w:bCs/>
          <w:sz w:val="24"/>
          <w:szCs w:val="24"/>
        </w:rPr>
      </w:pPr>
    </w:p>
    <w:p w14:paraId="13252D72" w14:textId="28E95B85" w:rsidR="001F7E4E" w:rsidRDefault="001F7E4E" w:rsidP="001F7E4E">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MINUTES FROM</w:t>
      </w:r>
      <w:r w:rsidRPr="001C59BD">
        <w:rPr>
          <w:rFonts w:ascii="Times New Roman" w:hAnsi="Times New Roman" w:cs="Times New Roman"/>
          <w:bCs/>
          <w:sz w:val="24"/>
          <w:szCs w:val="24"/>
        </w:rPr>
        <w:t xml:space="preserve"> </w:t>
      </w:r>
      <w:r>
        <w:rPr>
          <w:rFonts w:ascii="Times New Roman" w:hAnsi="Times New Roman" w:cs="Times New Roman"/>
          <w:bCs/>
          <w:sz w:val="24"/>
          <w:szCs w:val="24"/>
        </w:rPr>
        <w:t xml:space="preserve">AUGUST 18, 2022  </w:t>
      </w:r>
    </w:p>
    <w:p w14:paraId="144D2005" w14:textId="77777777" w:rsidR="001F7E4E" w:rsidRDefault="001F7E4E" w:rsidP="001F7E4E">
      <w:pPr>
        <w:pStyle w:val="ListParagraph"/>
        <w:spacing w:after="0" w:line="240" w:lineRule="auto"/>
        <w:ind w:left="1440"/>
        <w:rPr>
          <w:rFonts w:ascii="Times New Roman" w:hAnsi="Times New Roman" w:cs="Times New Roman"/>
          <w:bCs/>
          <w:sz w:val="24"/>
          <w:szCs w:val="24"/>
        </w:rPr>
      </w:pPr>
    </w:p>
    <w:p w14:paraId="6DD21CBB" w14:textId="1B68B909" w:rsidR="001F7E4E" w:rsidRPr="00E461A5" w:rsidRDefault="001F7E4E" w:rsidP="001F7E4E">
      <w:pPr>
        <w:pStyle w:val="ListParagraph"/>
        <w:numPr>
          <w:ilvl w:val="0"/>
          <w:numId w:val="1"/>
        </w:numPr>
        <w:spacing w:after="0" w:line="240" w:lineRule="auto"/>
        <w:rPr>
          <w:rFonts w:ascii="Times New Roman" w:hAnsi="Times New Roman" w:cs="Times New Roman"/>
          <w:bCs/>
          <w:sz w:val="24"/>
          <w:szCs w:val="24"/>
        </w:rPr>
      </w:pPr>
      <w:r w:rsidRPr="00E461A5">
        <w:rPr>
          <w:rFonts w:ascii="Times New Roman" w:hAnsi="Times New Roman" w:cs="Times New Roman"/>
          <w:bCs/>
          <w:sz w:val="24"/>
          <w:szCs w:val="24"/>
        </w:rPr>
        <w:t>CONSIDERATION AND POSSIBLE ACTION ON AUGUST 2022 EXPENDITURES</w:t>
      </w:r>
    </w:p>
    <w:p w14:paraId="6643BB3B" w14:textId="77777777" w:rsidR="001F7E4E" w:rsidRPr="00E461A5" w:rsidRDefault="001F7E4E" w:rsidP="001F7E4E">
      <w:pPr>
        <w:pStyle w:val="ListParagraph"/>
        <w:rPr>
          <w:rFonts w:ascii="Times New Roman" w:hAnsi="Times New Roman" w:cs="Times New Roman"/>
          <w:bCs/>
          <w:sz w:val="24"/>
          <w:szCs w:val="24"/>
        </w:rPr>
      </w:pPr>
    </w:p>
    <w:p w14:paraId="24261E28" w14:textId="55A5C439" w:rsidR="00E461A5" w:rsidRDefault="00E461A5" w:rsidP="001F7E4E">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DISCUSSION ON PROPOSED TAX RATE FOR 2022-2023</w:t>
      </w:r>
    </w:p>
    <w:p w14:paraId="655F9F46" w14:textId="77777777" w:rsidR="00E461A5" w:rsidRPr="00E461A5" w:rsidRDefault="00E461A5" w:rsidP="00E461A5">
      <w:pPr>
        <w:pStyle w:val="ListParagraph"/>
        <w:rPr>
          <w:rFonts w:ascii="Times New Roman" w:hAnsi="Times New Roman" w:cs="Times New Roman"/>
          <w:bCs/>
          <w:sz w:val="24"/>
          <w:szCs w:val="24"/>
        </w:rPr>
      </w:pPr>
    </w:p>
    <w:p w14:paraId="1B8F5F32" w14:textId="149D7023" w:rsidR="001F7E4E" w:rsidRDefault="001F7E4E" w:rsidP="001F7E4E">
      <w:pPr>
        <w:pStyle w:val="ListParagraph"/>
        <w:numPr>
          <w:ilvl w:val="0"/>
          <w:numId w:val="1"/>
        </w:numPr>
        <w:spacing w:after="0" w:line="240" w:lineRule="auto"/>
        <w:rPr>
          <w:rFonts w:ascii="Times New Roman" w:hAnsi="Times New Roman" w:cs="Times New Roman"/>
          <w:bCs/>
          <w:sz w:val="24"/>
          <w:szCs w:val="24"/>
        </w:rPr>
      </w:pPr>
      <w:r w:rsidRPr="00E461A5">
        <w:rPr>
          <w:rFonts w:ascii="Times New Roman" w:hAnsi="Times New Roman" w:cs="Times New Roman"/>
          <w:bCs/>
          <w:sz w:val="24"/>
          <w:szCs w:val="24"/>
        </w:rPr>
        <w:t xml:space="preserve">CONSIDERATION AND POSSIBLE ACTION ON </w:t>
      </w:r>
      <w:r w:rsidR="00626532">
        <w:rPr>
          <w:rFonts w:ascii="Times New Roman" w:hAnsi="Times New Roman" w:cs="Times New Roman"/>
          <w:bCs/>
          <w:sz w:val="24"/>
          <w:szCs w:val="24"/>
        </w:rPr>
        <w:t xml:space="preserve">THE </w:t>
      </w:r>
      <w:r w:rsidRPr="00E461A5">
        <w:rPr>
          <w:rFonts w:ascii="Times New Roman" w:hAnsi="Times New Roman" w:cs="Times New Roman"/>
          <w:bCs/>
          <w:sz w:val="24"/>
          <w:szCs w:val="24"/>
        </w:rPr>
        <w:t>PROPOSED 2022-2023 TAX RATE</w:t>
      </w:r>
    </w:p>
    <w:p w14:paraId="4AAEDD4D" w14:textId="77777777" w:rsidR="00E461A5" w:rsidRPr="00E461A5" w:rsidRDefault="00E461A5" w:rsidP="00E461A5">
      <w:pPr>
        <w:pStyle w:val="ListParagraph"/>
        <w:rPr>
          <w:rFonts w:ascii="Times New Roman" w:hAnsi="Times New Roman" w:cs="Times New Roman"/>
          <w:bCs/>
          <w:sz w:val="24"/>
          <w:szCs w:val="24"/>
        </w:rPr>
      </w:pPr>
    </w:p>
    <w:p w14:paraId="550C5FAB" w14:textId="4010B18A" w:rsidR="00E461A5" w:rsidRPr="007D048D" w:rsidRDefault="00E461A5" w:rsidP="007D048D">
      <w:pPr>
        <w:pStyle w:val="ListParagraph"/>
        <w:numPr>
          <w:ilvl w:val="0"/>
          <w:numId w:val="1"/>
        </w:numPr>
        <w:spacing w:after="0" w:line="240" w:lineRule="auto"/>
        <w:rPr>
          <w:rFonts w:ascii="Times New Roman" w:hAnsi="Times New Roman" w:cs="Times New Roman"/>
          <w:bCs/>
          <w:sz w:val="24"/>
          <w:szCs w:val="24"/>
        </w:rPr>
      </w:pPr>
      <w:r w:rsidRPr="007D048D">
        <w:rPr>
          <w:rFonts w:ascii="Times New Roman" w:hAnsi="Times New Roman" w:cs="Times New Roman"/>
          <w:bCs/>
          <w:sz w:val="24"/>
          <w:szCs w:val="24"/>
        </w:rPr>
        <w:t>CONSIDERATION AND POSSIBLE ACTION ON SEALED BID F</w:t>
      </w:r>
      <w:r w:rsidR="007D048D" w:rsidRPr="007D048D">
        <w:rPr>
          <w:rFonts w:ascii="Times New Roman" w:hAnsi="Times New Roman" w:cs="Times New Roman"/>
          <w:bCs/>
          <w:sz w:val="24"/>
          <w:szCs w:val="24"/>
        </w:rPr>
        <w:t>OR DONLEY COUNTY</w:t>
      </w:r>
    </w:p>
    <w:p w14:paraId="30A525A0" w14:textId="0E408AE0" w:rsidR="001F7E4E" w:rsidRPr="00576B09" w:rsidRDefault="00576B09" w:rsidP="00576B0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a)</w:t>
      </w:r>
      <w:r w:rsidRPr="00576B09">
        <w:rPr>
          <w:rFonts w:ascii="Times New Roman" w:hAnsi="Times New Roman" w:cs="Times New Roman"/>
          <w:bCs/>
          <w:sz w:val="24"/>
          <w:szCs w:val="24"/>
        </w:rPr>
        <w:t xml:space="preserve"> Benjamin Taylor- E 66 of </w:t>
      </w:r>
      <w:r>
        <w:rPr>
          <w:rFonts w:ascii="Times New Roman" w:hAnsi="Times New Roman" w:cs="Times New Roman"/>
          <w:bCs/>
          <w:sz w:val="24"/>
          <w:szCs w:val="24"/>
        </w:rPr>
        <w:t>L</w:t>
      </w:r>
      <w:r w:rsidRPr="00576B09">
        <w:rPr>
          <w:rFonts w:ascii="Times New Roman" w:hAnsi="Times New Roman" w:cs="Times New Roman"/>
          <w:bCs/>
          <w:sz w:val="24"/>
          <w:szCs w:val="24"/>
        </w:rPr>
        <w:t>ot 13-14, Block 3, Original Town Hedley</w:t>
      </w:r>
    </w:p>
    <w:p w14:paraId="1C926A08" w14:textId="77777777" w:rsidR="00D93E9B" w:rsidRPr="00BB6D3B" w:rsidRDefault="00D93E9B" w:rsidP="00BB6D3B">
      <w:pPr>
        <w:spacing w:after="0" w:line="240" w:lineRule="auto"/>
        <w:rPr>
          <w:rFonts w:ascii="Times New Roman" w:hAnsi="Times New Roman" w:cs="Times New Roman"/>
          <w:bCs/>
          <w:sz w:val="24"/>
          <w:szCs w:val="24"/>
        </w:rPr>
      </w:pPr>
    </w:p>
    <w:p w14:paraId="1F80FA3B" w14:textId="79FCF9F5" w:rsidR="001F7E4E" w:rsidRPr="00E461A5" w:rsidRDefault="001F7E4E" w:rsidP="001F7E4E">
      <w:pPr>
        <w:pStyle w:val="ListParagraph"/>
        <w:numPr>
          <w:ilvl w:val="0"/>
          <w:numId w:val="1"/>
        </w:numPr>
        <w:spacing w:after="0" w:line="240" w:lineRule="auto"/>
        <w:rPr>
          <w:rFonts w:ascii="Times New Roman" w:hAnsi="Times New Roman" w:cs="Times New Roman"/>
          <w:bCs/>
          <w:sz w:val="24"/>
          <w:szCs w:val="24"/>
        </w:rPr>
      </w:pPr>
      <w:r w:rsidRPr="00E461A5">
        <w:rPr>
          <w:rFonts w:ascii="Times New Roman" w:hAnsi="Times New Roman" w:cs="Times New Roman"/>
          <w:bCs/>
          <w:sz w:val="24"/>
          <w:szCs w:val="24"/>
        </w:rPr>
        <w:t>CONSENT AGENDA – DRILLING PERMITS</w:t>
      </w:r>
    </w:p>
    <w:p w14:paraId="320C775C" w14:textId="77777777" w:rsidR="001F7E4E" w:rsidRPr="00E461A5" w:rsidRDefault="001F7E4E" w:rsidP="001F7E4E">
      <w:pPr>
        <w:spacing w:after="0" w:line="240" w:lineRule="auto"/>
        <w:ind w:left="720"/>
        <w:rPr>
          <w:rFonts w:ascii="Times New Roman" w:hAnsi="Times New Roman" w:cs="Times New Roman"/>
          <w:bCs/>
          <w:sz w:val="24"/>
          <w:szCs w:val="24"/>
        </w:rPr>
      </w:pPr>
      <w:r w:rsidRPr="00E461A5">
        <w:rPr>
          <w:rFonts w:ascii="Times New Roman" w:hAnsi="Times New Roman" w:cs="Times New Roman"/>
          <w:bCs/>
          <w:sz w:val="24"/>
          <w:szCs w:val="24"/>
        </w:rPr>
        <w:t>The following items are part of the Consent Agenda.  All Well Permit requests have been thoroughly reviewed by staff, are administratively complete and the General Manager is recommending issuance.</w:t>
      </w:r>
    </w:p>
    <w:p w14:paraId="234BDAAB" w14:textId="77777777" w:rsidR="001F7E4E" w:rsidRPr="00E461A5" w:rsidRDefault="001F7E4E" w:rsidP="001F7E4E">
      <w:pPr>
        <w:spacing w:after="0" w:line="240" w:lineRule="auto"/>
        <w:ind w:left="720"/>
        <w:rPr>
          <w:rFonts w:ascii="Times New Roman" w:hAnsi="Times New Roman" w:cs="Times New Roman"/>
          <w:b/>
          <w:sz w:val="24"/>
          <w:szCs w:val="24"/>
        </w:rPr>
      </w:pPr>
      <w:r w:rsidRPr="00E461A5">
        <w:rPr>
          <w:rFonts w:ascii="Times New Roman" w:hAnsi="Times New Roman" w:cs="Times New Roman"/>
          <w:b/>
          <w:sz w:val="24"/>
          <w:szCs w:val="24"/>
          <w:u w:val="single"/>
        </w:rPr>
        <w:t>RECLASSIFY WELLS</w:t>
      </w:r>
      <w:r w:rsidRPr="00E461A5">
        <w:rPr>
          <w:rFonts w:ascii="Times New Roman" w:hAnsi="Times New Roman" w:cs="Times New Roman"/>
          <w:b/>
          <w:sz w:val="24"/>
          <w:szCs w:val="24"/>
        </w:rPr>
        <w:t xml:space="preserve"> – </w:t>
      </w:r>
    </w:p>
    <w:p w14:paraId="30108838" w14:textId="77777777" w:rsidR="001F7E4E" w:rsidRPr="00E461A5" w:rsidRDefault="001F7E4E" w:rsidP="001F7E4E">
      <w:pPr>
        <w:spacing w:after="0" w:line="240" w:lineRule="auto"/>
        <w:ind w:left="720"/>
        <w:rPr>
          <w:rFonts w:ascii="Times New Roman" w:hAnsi="Times New Roman" w:cs="Times New Roman"/>
          <w:b/>
          <w:sz w:val="24"/>
          <w:szCs w:val="24"/>
        </w:rPr>
      </w:pPr>
    </w:p>
    <w:p w14:paraId="5EDCCB19" w14:textId="5E3F71D6" w:rsidR="001F7E4E" w:rsidRPr="00E461A5" w:rsidRDefault="001F7E4E" w:rsidP="001F7E4E">
      <w:pPr>
        <w:spacing w:after="0" w:line="240" w:lineRule="auto"/>
        <w:ind w:left="720"/>
        <w:rPr>
          <w:rFonts w:ascii="Times New Roman" w:hAnsi="Times New Roman" w:cs="Times New Roman"/>
          <w:b/>
          <w:sz w:val="24"/>
          <w:szCs w:val="24"/>
        </w:rPr>
      </w:pPr>
      <w:r w:rsidRPr="00E461A5">
        <w:rPr>
          <w:rFonts w:ascii="Times New Roman" w:hAnsi="Times New Roman" w:cs="Times New Roman"/>
          <w:b/>
          <w:sz w:val="24"/>
          <w:szCs w:val="24"/>
          <w:u w:val="single"/>
        </w:rPr>
        <w:t>DRILLING PERMITS FOR WELLS PUMPING MORE THAN 25,000 GALLONS A DAY OR 17.5 GPM</w:t>
      </w:r>
      <w:r w:rsidRPr="00E461A5">
        <w:rPr>
          <w:rFonts w:ascii="Times New Roman" w:hAnsi="Times New Roman" w:cs="Times New Roman"/>
          <w:b/>
          <w:sz w:val="24"/>
          <w:szCs w:val="24"/>
        </w:rPr>
        <w:t xml:space="preserve"> –</w:t>
      </w:r>
    </w:p>
    <w:p w14:paraId="42FEF6EF" w14:textId="4A5400A5" w:rsidR="00ED25BB" w:rsidRPr="00E461A5" w:rsidRDefault="00ED25BB" w:rsidP="001F7E4E">
      <w:pPr>
        <w:spacing w:after="0" w:line="240" w:lineRule="auto"/>
        <w:ind w:left="720"/>
        <w:rPr>
          <w:rFonts w:ascii="Times New Roman" w:hAnsi="Times New Roman" w:cs="Times New Roman"/>
          <w:b/>
          <w:sz w:val="24"/>
          <w:szCs w:val="24"/>
        </w:rPr>
      </w:pPr>
    </w:p>
    <w:p w14:paraId="31EB937C" w14:textId="582964FF" w:rsidR="00BB2E59" w:rsidRPr="00E461A5" w:rsidRDefault="00BB2E59" w:rsidP="00BB2E59">
      <w:pPr>
        <w:pStyle w:val="ListParagraph"/>
        <w:numPr>
          <w:ilvl w:val="0"/>
          <w:numId w:val="6"/>
        </w:numPr>
        <w:spacing w:after="0" w:line="240" w:lineRule="auto"/>
        <w:rPr>
          <w:rFonts w:ascii="Times New Roman" w:hAnsi="Times New Roman" w:cs="Times New Roman"/>
          <w:bCs/>
          <w:sz w:val="24"/>
          <w:szCs w:val="24"/>
        </w:rPr>
      </w:pPr>
      <w:r w:rsidRPr="00E461A5">
        <w:rPr>
          <w:rFonts w:ascii="Times New Roman" w:hAnsi="Times New Roman" w:cs="Times New Roman"/>
          <w:bCs/>
          <w:sz w:val="24"/>
          <w:szCs w:val="24"/>
        </w:rPr>
        <w:t xml:space="preserve">James McAnear – A 5” well to be drilled on 2388 acres by Klassen Drilling by 9.1.22 in the NE4 of </w:t>
      </w:r>
    </w:p>
    <w:p w14:paraId="7DFD2997" w14:textId="77777777" w:rsidR="00BB2E59" w:rsidRPr="00E461A5" w:rsidRDefault="00BB2E59" w:rsidP="00BB2E59">
      <w:pPr>
        <w:spacing w:after="0" w:line="240" w:lineRule="auto"/>
        <w:ind w:left="1080"/>
        <w:rPr>
          <w:rFonts w:ascii="Times New Roman" w:hAnsi="Times New Roman" w:cs="Times New Roman"/>
          <w:bCs/>
          <w:sz w:val="24"/>
          <w:szCs w:val="24"/>
        </w:rPr>
      </w:pPr>
      <w:r w:rsidRPr="00E461A5">
        <w:rPr>
          <w:rFonts w:ascii="Times New Roman" w:hAnsi="Times New Roman" w:cs="Times New Roman"/>
          <w:bCs/>
          <w:sz w:val="24"/>
          <w:szCs w:val="24"/>
        </w:rPr>
        <w:t xml:space="preserve">Sec 68, Blk B-3, H&amp;GN Survey (being located approx. ½ mi N of the intersection of Juliet Rd &amp; </w:t>
      </w:r>
    </w:p>
    <w:p w14:paraId="3585BAD6" w14:textId="74317E90" w:rsidR="00BB2E59" w:rsidRPr="00E461A5" w:rsidRDefault="00BB2E59" w:rsidP="00BB2E59">
      <w:pPr>
        <w:spacing w:after="0" w:line="240" w:lineRule="auto"/>
        <w:ind w:left="1080"/>
        <w:rPr>
          <w:rFonts w:ascii="Times New Roman" w:hAnsi="Times New Roman" w:cs="Times New Roman"/>
          <w:b/>
          <w:sz w:val="24"/>
          <w:szCs w:val="24"/>
        </w:rPr>
      </w:pPr>
      <w:r w:rsidRPr="00E461A5">
        <w:rPr>
          <w:rFonts w:ascii="Times New Roman" w:hAnsi="Times New Roman" w:cs="Times New Roman"/>
          <w:bCs/>
          <w:sz w:val="24"/>
          <w:szCs w:val="24"/>
        </w:rPr>
        <w:t xml:space="preserve">CR 30, on the W side of CR 30) </w:t>
      </w:r>
      <w:r w:rsidRPr="00E461A5">
        <w:rPr>
          <w:rFonts w:ascii="Times New Roman" w:hAnsi="Times New Roman" w:cs="Times New Roman"/>
          <w:b/>
          <w:sz w:val="24"/>
          <w:szCs w:val="24"/>
        </w:rPr>
        <w:t>ARMSTRONG CO WELL #1</w:t>
      </w:r>
    </w:p>
    <w:p w14:paraId="29D14C21" w14:textId="5D626487" w:rsidR="00BB2E59" w:rsidRPr="00E461A5" w:rsidRDefault="00BB2E59" w:rsidP="00BB2E59">
      <w:pPr>
        <w:spacing w:after="0" w:line="240" w:lineRule="auto"/>
        <w:ind w:left="1080"/>
        <w:rPr>
          <w:rFonts w:ascii="Times New Roman" w:hAnsi="Times New Roman" w:cs="Times New Roman"/>
          <w:bCs/>
          <w:sz w:val="24"/>
          <w:szCs w:val="24"/>
        </w:rPr>
      </w:pPr>
    </w:p>
    <w:p w14:paraId="51653678" w14:textId="77777777" w:rsidR="00BB2E59" w:rsidRPr="00E461A5" w:rsidRDefault="00BB2E59" w:rsidP="00BB2E59">
      <w:pPr>
        <w:pStyle w:val="ListParagraph"/>
        <w:numPr>
          <w:ilvl w:val="0"/>
          <w:numId w:val="6"/>
        </w:numPr>
        <w:spacing w:after="0" w:line="240" w:lineRule="auto"/>
        <w:rPr>
          <w:rFonts w:ascii="Times New Roman" w:hAnsi="Times New Roman" w:cs="Times New Roman"/>
          <w:bCs/>
          <w:sz w:val="24"/>
          <w:szCs w:val="24"/>
        </w:rPr>
      </w:pPr>
      <w:r w:rsidRPr="00E461A5">
        <w:rPr>
          <w:rFonts w:ascii="Times New Roman" w:hAnsi="Times New Roman" w:cs="Times New Roman"/>
          <w:bCs/>
          <w:sz w:val="24"/>
          <w:szCs w:val="24"/>
        </w:rPr>
        <w:t xml:space="preserve">James McAnear – A 5” well to be drilled on 2388 acres by Klassen Drilling by 9.1.22 in the NE4 of </w:t>
      </w:r>
    </w:p>
    <w:p w14:paraId="32E767AC" w14:textId="77777777" w:rsidR="00BB2E59" w:rsidRDefault="00BB2E59" w:rsidP="00BB2E59">
      <w:pPr>
        <w:spacing w:after="0" w:line="240" w:lineRule="auto"/>
        <w:ind w:left="1080"/>
        <w:rPr>
          <w:rFonts w:ascii="Times New Roman" w:hAnsi="Times New Roman" w:cs="Times New Roman"/>
          <w:bCs/>
          <w:sz w:val="24"/>
          <w:szCs w:val="24"/>
        </w:rPr>
      </w:pPr>
      <w:r w:rsidRPr="00E461A5">
        <w:rPr>
          <w:rFonts w:ascii="Times New Roman" w:hAnsi="Times New Roman" w:cs="Times New Roman"/>
          <w:bCs/>
          <w:sz w:val="24"/>
          <w:szCs w:val="24"/>
        </w:rPr>
        <w:t>Sec 68, Blk B-3, H&amp;GN Survey (being located approx. ½ mi N</w:t>
      </w:r>
      <w:r>
        <w:rPr>
          <w:rFonts w:ascii="Times New Roman" w:hAnsi="Times New Roman" w:cs="Times New Roman"/>
          <w:bCs/>
          <w:sz w:val="24"/>
          <w:szCs w:val="24"/>
        </w:rPr>
        <w:t xml:space="preserve"> of the intersection of Juliet Rd &amp; </w:t>
      </w:r>
    </w:p>
    <w:p w14:paraId="7280EF4C" w14:textId="03C87550" w:rsidR="00BB2E59" w:rsidRDefault="00BB2E59" w:rsidP="00BB2E59">
      <w:pPr>
        <w:spacing w:after="0" w:line="240" w:lineRule="auto"/>
        <w:ind w:left="1080"/>
        <w:rPr>
          <w:rFonts w:ascii="Times New Roman" w:hAnsi="Times New Roman" w:cs="Times New Roman"/>
          <w:b/>
          <w:sz w:val="24"/>
          <w:szCs w:val="24"/>
        </w:rPr>
      </w:pPr>
      <w:r>
        <w:rPr>
          <w:rFonts w:ascii="Times New Roman" w:hAnsi="Times New Roman" w:cs="Times New Roman"/>
          <w:bCs/>
          <w:sz w:val="24"/>
          <w:szCs w:val="24"/>
        </w:rPr>
        <w:t xml:space="preserve">CR 30, on the W side of CR 30) </w:t>
      </w:r>
      <w:r w:rsidRPr="00BB2E59">
        <w:rPr>
          <w:rFonts w:ascii="Times New Roman" w:hAnsi="Times New Roman" w:cs="Times New Roman"/>
          <w:b/>
          <w:sz w:val="24"/>
          <w:szCs w:val="24"/>
        </w:rPr>
        <w:t>ARMSTRONG CO</w:t>
      </w:r>
      <w:r>
        <w:rPr>
          <w:rFonts w:ascii="Times New Roman" w:hAnsi="Times New Roman" w:cs="Times New Roman"/>
          <w:b/>
          <w:sz w:val="24"/>
          <w:szCs w:val="24"/>
        </w:rPr>
        <w:t xml:space="preserve"> WELL #2</w:t>
      </w:r>
    </w:p>
    <w:p w14:paraId="22B78761" w14:textId="74C4EF36" w:rsidR="00BB2E59" w:rsidRPr="00BB2E59" w:rsidRDefault="00BB2E59" w:rsidP="00BB2E59">
      <w:pPr>
        <w:pStyle w:val="ListParagraph"/>
        <w:spacing w:after="0" w:line="240" w:lineRule="auto"/>
        <w:ind w:left="1080"/>
        <w:rPr>
          <w:rFonts w:ascii="Times New Roman" w:hAnsi="Times New Roman" w:cs="Times New Roman"/>
          <w:bCs/>
          <w:sz w:val="24"/>
          <w:szCs w:val="24"/>
        </w:rPr>
      </w:pPr>
    </w:p>
    <w:p w14:paraId="13A9A145" w14:textId="0AB95ADB" w:rsidR="00ED25BB" w:rsidRPr="00BB2E59" w:rsidRDefault="00ED25BB" w:rsidP="00BB2E59">
      <w:pPr>
        <w:pStyle w:val="ListParagraph"/>
        <w:numPr>
          <w:ilvl w:val="0"/>
          <w:numId w:val="6"/>
        </w:numPr>
        <w:spacing w:after="0" w:line="240" w:lineRule="auto"/>
        <w:rPr>
          <w:rFonts w:ascii="Times New Roman" w:hAnsi="Times New Roman" w:cs="Times New Roman"/>
          <w:bCs/>
          <w:sz w:val="24"/>
          <w:szCs w:val="24"/>
        </w:rPr>
      </w:pPr>
      <w:r w:rsidRPr="00BB2E59">
        <w:rPr>
          <w:rFonts w:ascii="Times New Roman" w:hAnsi="Times New Roman" w:cs="Times New Roman"/>
          <w:bCs/>
          <w:sz w:val="24"/>
          <w:szCs w:val="24"/>
        </w:rPr>
        <w:t xml:space="preserve">Walker McAnear – A 4” well to be drilled on 955 acres by Klassen Drilling by 8.29.22 in the SE4 of </w:t>
      </w:r>
    </w:p>
    <w:p w14:paraId="11E8709C" w14:textId="4CE201C8" w:rsidR="00ED25BB" w:rsidRDefault="00ED25BB" w:rsidP="00BB2E59">
      <w:pPr>
        <w:spacing w:after="0" w:line="240" w:lineRule="auto"/>
        <w:ind w:left="720" w:firstLine="360"/>
        <w:rPr>
          <w:rFonts w:ascii="Times New Roman" w:hAnsi="Times New Roman" w:cs="Times New Roman"/>
          <w:bCs/>
          <w:sz w:val="24"/>
          <w:szCs w:val="24"/>
        </w:rPr>
      </w:pPr>
      <w:r w:rsidRPr="00ED25BB">
        <w:rPr>
          <w:rFonts w:ascii="Times New Roman" w:hAnsi="Times New Roman" w:cs="Times New Roman"/>
          <w:bCs/>
          <w:sz w:val="24"/>
          <w:szCs w:val="24"/>
        </w:rPr>
        <w:t>Sec 70, Blk B-3, H&amp;GN Surv</w:t>
      </w:r>
      <w:r>
        <w:rPr>
          <w:rFonts w:ascii="Times New Roman" w:hAnsi="Times New Roman" w:cs="Times New Roman"/>
          <w:bCs/>
          <w:sz w:val="24"/>
          <w:szCs w:val="24"/>
        </w:rPr>
        <w:t>ey (being located at the intersection of CR 30 &amp; US Hwy 287)</w:t>
      </w:r>
    </w:p>
    <w:p w14:paraId="65B1415D" w14:textId="7FDD6F77" w:rsidR="00ED25BB" w:rsidRDefault="00ED25BB" w:rsidP="00BB2E59">
      <w:pPr>
        <w:spacing w:after="0" w:line="240" w:lineRule="auto"/>
        <w:ind w:left="720" w:firstLine="360"/>
        <w:rPr>
          <w:rFonts w:ascii="Times New Roman" w:hAnsi="Times New Roman" w:cs="Times New Roman"/>
          <w:b/>
          <w:sz w:val="24"/>
          <w:szCs w:val="24"/>
        </w:rPr>
      </w:pPr>
      <w:r w:rsidRPr="00ED25BB">
        <w:rPr>
          <w:rFonts w:ascii="Times New Roman" w:hAnsi="Times New Roman" w:cs="Times New Roman"/>
          <w:b/>
          <w:sz w:val="24"/>
          <w:szCs w:val="24"/>
        </w:rPr>
        <w:t>ARMSTRONG COUNTY</w:t>
      </w:r>
    </w:p>
    <w:p w14:paraId="6D0A34B8" w14:textId="3B9566DD" w:rsidR="005C03A0" w:rsidRDefault="005C03A0" w:rsidP="00BB2E59">
      <w:pPr>
        <w:spacing w:after="0" w:line="240" w:lineRule="auto"/>
        <w:ind w:left="720" w:firstLine="360"/>
        <w:rPr>
          <w:rFonts w:ascii="Times New Roman" w:hAnsi="Times New Roman" w:cs="Times New Roman"/>
          <w:b/>
          <w:sz w:val="24"/>
          <w:szCs w:val="24"/>
        </w:rPr>
      </w:pPr>
    </w:p>
    <w:p w14:paraId="6D97F50A" w14:textId="0F99ABDF" w:rsidR="005C03A0" w:rsidRPr="00626532" w:rsidRDefault="005C03A0" w:rsidP="005C03A0">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Walker McAnear – A 4” well to be drilled on 2388 acres by Klassen Drilling by 9.7.22 in the NW4 of Sec 68, Blk B-3, H&amp;GN Survey (being located approx. 1 ½ mi W of the Donley Co line on the N side of Juliet Rd.) </w:t>
      </w:r>
      <w:r>
        <w:rPr>
          <w:rFonts w:ascii="Times New Roman" w:hAnsi="Times New Roman" w:cs="Times New Roman"/>
          <w:b/>
          <w:sz w:val="24"/>
          <w:szCs w:val="24"/>
        </w:rPr>
        <w:t>ARMSTRONG COUNTY</w:t>
      </w:r>
    </w:p>
    <w:p w14:paraId="1563497B" w14:textId="1D06A164" w:rsidR="00626532" w:rsidRDefault="00626532" w:rsidP="00626532">
      <w:pPr>
        <w:pStyle w:val="ListParagraph"/>
        <w:spacing w:after="0" w:line="240" w:lineRule="auto"/>
        <w:ind w:left="1080"/>
        <w:rPr>
          <w:rFonts w:ascii="Times New Roman" w:hAnsi="Times New Roman" w:cs="Times New Roman"/>
          <w:b/>
          <w:sz w:val="24"/>
          <w:szCs w:val="24"/>
        </w:rPr>
      </w:pPr>
    </w:p>
    <w:p w14:paraId="226A4B87" w14:textId="77777777" w:rsidR="00626532" w:rsidRPr="005C03A0" w:rsidRDefault="00626532" w:rsidP="00626532">
      <w:pPr>
        <w:pStyle w:val="ListParagraph"/>
        <w:spacing w:after="0" w:line="240" w:lineRule="auto"/>
        <w:ind w:left="1080"/>
        <w:rPr>
          <w:rFonts w:ascii="Times New Roman" w:hAnsi="Times New Roman" w:cs="Times New Roman"/>
          <w:bCs/>
          <w:sz w:val="24"/>
          <w:szCs w:val="24"/>
        </w:rPr>
      </w:pPr>
    </w:p>
    <w:p w14:paraId="1F534E3F" w14:textId="59ED91AA" w:rsidR="00B126B5" w:rsidRDefault="00B126B5" w:rsidP="00BB2E59">
      <w:pPr>
        <w:spacing w:after="0" w:line="240" w:lineRule="auto"/>
        <w:ind w:left="720" w:firstLine="360"/>
        <w:rPr>
          <w:rFonts w:ascii="Times New Roman" w:hAnsi="Times New Roman" w:cs="Times New Roman"/>
          <w:b/>
          <w:sz w:val="24"/>
          <w:szCs w:val="24"/>
        </w:rPr>
      </w:pPr>
    </w:p>
    <w:p w14:paraId="09FA0B3E" w14:textId="20C2386D" w:rsidR="00B126B5" w:rsidRPr="00B126B5" w:rsidRDefault="00B126B5" w:rsidP="00B126B5">
      <w:pPr>
        <w:pStyle w:val="ListParagraph"/>
        <w:numPr>
          <w:ilvl w:val="0"/>
          <w:numId w:val="6"/>
        </w:numPr>
        <w:spacing w:after="0" w:line="240" w:lineRule="auto"/>
        <w:rPr>
          <w:rFonts w:ascii="Times New Roman" w:hAnsi="Times New Roman" w:cs="Times New Roman"/>
          <w:b/>
          <w:sz w:val="24"/>
          <w:szCs w:val="24"/>
        </w:rPr>
      </w:pPr>
      <w:proofErr w:type="spellStart"/>
      <w:r>
        <w:rPr>
          <w:rFonts w:ascii="Times New Roman" w:hAnsi="Times New Roman" w:cs="Times New Roman"/>
          <w:bCs/>
          <w:sz w:val="24"/>
          <w:szCs w:val="24"/>
        </w:rPr>
        <w:lastRenderedPageBreak/>
        <w:t>Tejas</w:t>
      </w:r>
      <w:proofErr w:type="spellEnd"/>
      <w:r>
        <w:rPr>
          <w:rFonts w:ascii="Times New Roman" w:hAnsi="Times New Roman" w:cs="Times New Roman"/>
          <w:bCs/>
          <w:sz w:val="24"/>
          <w:szCs w:val="24"/>
        </w:rPr>
        <w:t xml:space="preserve"> Feeders – A 6” well to be drilled on 2165 acres by Etter Water Well by 9.9.22 in the NW4 of </w:t>
      </w:r>
    </w:p>
    <w:p w14:paraId="55FB669E" w14:textId="1CC9C57D" w:rsidR="00B126B5" w:rsidRPr="00B126B5" w:rsidRDefault="00B126B5" w:rsidP="00B126B5">
      <w:pPr>
        <w:pStyle w:val="ListParagraph"/>
        <w:spacing w:after="0" w:line="240" w:lineRule="auto"/>
        <w:ind w:left="1080"/>
        <w:rPr>
          <w:rFonts w:ascii="Times New Roman" w:hAnsi="Times New Roman" w:cs="Times New Roman"/>
          <w:b/>
          <w:sz w:val="24"/>
          <w:szCs w:val="24"/>
        </w:rPr>
      </w:pPr>
      <w:r w:rsidRPr="00B126B5">
        <w:rPr>
          <w:rFonts w:ascii="Times New Roman" w:hAnsi="Times New Roman" w:cs="Times New Roman"/>
          <w:bCs/>
          <w:sz w:val="24"/>
          <w:szCs w:val="24"/>
        </w:rPr>
        <w:t>Sec 144, Blk M-2, BS&amp;F Surv</w:t>
      </w:r>
      <w:r>
        <w:rPr>
          <w:rFonts w:ascii="Times New Roman" w:hAnsi="Times New Roman" w:cs="Times New Roman"/>
          <w:bCs/>
          <w:sz w:val="24"/>
          <w:szCs w:val="24"/>
        </w:rPr>
        <w:t xml:space="preserve">ey (being located E of Pampa at the intersection of Hwy 152 &amp; CR 21) </w:t>
      </w:r>
      <w:r w:rsidRPr="00B126B5">
        <w:rPr>
          <w:rFonts w:ascii="Times New Roman" w:hAnsi="Times New Roman" w:cs="Times New Roman"/>
          <w:b/>
          <w:sz w:val="24"/>
          <w:szCs w:val="24"/>
        </w:rPr>
        <w:t>GRAY COUNTY</w:t>
      </w:r>
    </w:p>
    <w:p w14:paraId="58F39B7B" w14:textId="14A09427" w:rsidR="00BB2E59" w:rsidRPr="00B126B5" w:rsidRDefault="00BB2E59" w:rsidP="001F7E4E">
      <w:pPr>
        <w:spacing w:after="0" w:line="240" w:lineRule="auto"/>
        <w:ind w:left="720"/>
        <w:rPr>
          <w:rFonts w:ascii="Times New Roman" w:hAnsi="Times New Roman" w:cs="Times New Roman"/>
          <w:b/>
          <w:sz w:val="24"/>
          <w:szCs w:val="24"/>
        </w:rPr>
      </w:pPr>
    </w:p>
    <w:p w14:paraId="2CFDBD8C" w14:textId="1D5D6C64" w:rsidR="00ED25BB" w:rsidRPr="00B126B5" w:rsidRDefault="00ED25BB" w:rsidP="001F7E4E">
      <w:pPr>
        <w:spacing w:after="0" w:line="240" w:lineRule="auto"/>
        <w:ind w:left="720"/>
        <w:rPr>
          <w:rFonts w:ascii="Times New Roman" w:hAnsi="Times New Roman" w:cs="Times New Roman"/>
          <w:b/>
          <w:sz w:val="24"/>
          <w:szCs w:val="24"/>
        </w:rPr>
      </w:pPr>
    </w:p>
    <w:p w14:paraId="4DC2F006" w14:textId="22E0A4BA" w:rsidR="001F7E4E" w:rsidRPr="00576B09" w:rsidRDefault="001F7E4E" w:rsidP="00ED25BB">
      <w:pPr>
        <w:pStyle w:val="ListParagraph"/>
        <w:numPr>
          <w:ilvl w:val="0"/>
          <w:numId w:val="1"/>
        </w:numPr>
        <w:spacing w:after="0" w:line="240" w:lineRule="auto"/>
        <w:rPr>
          <w:rFonts w:ascii="Times New Roman" w:hAnsi="Times New Roman" w:cs="Times New Roman"/>
          <w:bCs/>
          <w:sz w:val="24"/>
          <w:szCs w:val="24"/>
        </w:rPr>
      </w:pPr>
      <w:r w:rsidRPr="00576B09">
        <w:rPr>
          <w:rFonts w:ascii="Times New Roman" w:hAnsi="Times New Roman" w:cs="Times New Roman"/>
          <w:bCs/>
          <w:sz w:val="24"/>
          <w:szCs w:val="24"/>
        </w:rPr>
        <w:t>STAFF UPDATES</w:t>
      </w:r>
    </w:p>
    <w:p w14:paraId="5D76A173" w14:textId="77777777" w:rsidR="001F7E4E" w:rsidRPr="00576B09" w:rsidRDefault="001F7E4E" w:rsidP="001F7E4E">
      <w:pPr>
        <w:pStyle w:val="ListParagraph"/>
        <w:spacing w:after="0" w:line="240" w:lineRule="auto"/>
        <w:rPr>
          <w:rFonts w:ascii="Times New Roman" w:hAnsi="Times New Roman" w:cs="Times New Roman"/>
          <w:bCs/>
          <w:sz w:val="24"/>
          <w:szCs w:val="24"/>
        </w:rPr>
      </w:pPr>
    </w:p>
    <w:p w14:paraId="129728CC" w14:textId="3A6888CE" w:rsidR="001F7E4E" w:rsidRPr="00576B09" w:rsidRDefault="001F7E4E" w:rsidP="001F7E4E">
      <w:pPr>
        <w:pStyle w:val="ListParagraph"/>
        <w:numPr>
          <w:ilvl w:val="0"/>
          <w:numId w:val="1"/>
        </w:numPr>
        <w:spacing w:after="0" w:line="240" w:lineRule="auto"/>
        <w:rPr>
          <w:rFonts w:ascii="Times New Roman" w:hAnsi="Times New Roman" w:cs="Times New Roman"/>
          <w:bCs/>
          <w:sz w:val="24"/>
          <w:szCs w:val="24"/>
        </w:rPr>
      </w:pPr>
      <w:r w:rsidRPr="00576B09">
        <w:rPr>
          <w:rFonts w:ascii="Times New Roman" w:hAnsi="Times New Roman" w:cs="Times New Roman"/>
          <w:bCs/>
          <w:sz w:val="24"/>
          <w:szCs w:val="24"/>
        </w:rPr>
        <w:t>DISCUSSION AND END OF SEASON REVIEW O</w:t>
      </w:r>
      <w:r w:rsidR="00626532">
        <w:rPr>
          <w:rFonts w:ascii="Times New Roman" w:hAnsi="Times New Roman" w:cs="Times New Roman"/>
          <w:bCs/>
          <w:sz w:val="24"/>
          <w:szCs w:val="24"/>
        </w:rPr>
        <w:t xml:space="preserve">F </w:t>
      </w:r>
      <w:r w:rsidR="00D9706F">
        <w:rPr>
          <w:rFonts w:ascii="Times New Roman" w:hAnsi="Times New Roman" w:cs="Times New Roman"/>
          <w:bCs/>
          <w:sz w:val="24"/>
          <w:szCs w:val="24"/>
        </w:rPr>
        <w:t xml:space="preserve">THE </w:t>
      </w:r>
      <w:r w:rsidR="00626532">
        <w:rPr>
          <w:rFonts w:ascii="Times New Roman" w:hAnsi="Times New Roman" w:cs="Times New Roman"/>
          <w:bCs/>
          <w:sz w:val="24"/>
          <w:szCs w:val="24"/>
        </w:rPr>
        <w:t>DISTRICT’S</w:t>
      </w:r>
      <w:r w:rsidRPr="00576B09">
        <w:rPr>
          <w:rFonts w:ascii="Times New Roman" w:hAnsi="Times New Roman" w:cs="Times New Roman"/>
          <w:bCs/>
          <w:sz w:val="24"/>
          <w:szCs w:val="24"/>
        </w:rPr>
        <w:t xml:space="preserve"> PRECIPITATION ENHANCEMENT PROGRAM</w:t>
      </w:r>
    </w:p>
    <w:p w14:paraId="519F0A82" w14:textId="77777777" w:rsidR="001F7E4E" w:rsidRDefault="001F7E4E" w:rsidP="001F7E4E">
      <w:pPr>
        <w:pStyle w:val="ListParagraph"/>
        <w:spacing w:after="0" w:line="240" w:lineRule="auto"/>
        <w:rPr>
          <w:rFonts w:ascii="Times New Roman" w:hAnsi="Times New Roman" w:cs="Times New Roman"/>
          <w:bCs/>
          <w:sz w:val="24"/>
          <w:szCs w:val="24"/>
        </w:rPr>
      </w:pPr>
    </w:p>
    <w:p w14:paraId="1442F827" w14:textId="77777777" w:rsidR="00EF7AB0" w:rsidRDefault="001F7E4E" w:rsidP="00EF7AB0">
      <w:pPr>
        <w:pStyle w:val="ListParagraph"/>
        <w:numPr>
          <w:ilvl w:val="0"/>
          <w:numId w:val="1"/>
        </w:numPr>
        <w:spacing w:after="0" w:line="240" w:lineRule="auto"/>
        <w:rPr>
          <w:rFonts w:ascii="Times New Roman" w:hAnsi="Times New Roman" w:cs="Times New Roman"/>
          <w:bCs/>
          <w:sz w:val="24"/>
          <w:szCs w:val="24"/>
        </w:rPr>
      </w:pPr>
      <w:r w:rsidRPr="000A6747">
        <w:rPr>
          <w:rFonts w:ascii="Times New Roman" w:hAnsi="Times New Roman" w:cs="Times New Roman"/>
          <w:bCs/>
          <w:sz w:val="24"/>
          <w:szCs w:val="24"/>
        </w:rPr>
        <w:t>MANAGER’S REPORT</w:t>
      </w:r>
    </w:p>
    <w:p w14:paraId="060144FE" w14:textId="5D257E30" w:rsidR="001F7E4E" w:rsidRPr="00EF7AB0" w:rsidRDefault="00EF7AB0" w:rsidP="00EF7AB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a)</w:t>
      </w:r>
      <w:r w:rsidRPr="00EF7AB0">
        <w:rPr>
          <w:rFonts w:ascii="Times New Roman" w:hAnsi="Times New Roman" w:cs="Times New Roman"/>
          <w:bCs/>
          <w:sz w:val="24"/>
          <w:szCs w:val="24"/>
        </w:rPr>
        <w:t xml:space="preserve"> Update on the Comptroller</w:t>
      </w:r>
      <w:r w:rsidR="003A53C1">
        <w:rPr>
          <w:rFonts w:ascii="Times New Roman" w:hAnsi="Times New Roman" w:cs="Times New Roman"/>
          <w:bCs/>
          <w:sz w:val="24"/>
          <w:szCs w:val="24"/>
        </w:rPr>
        <w:t>’s Good for Texas Tour</w:t>
      </w:r>
    </w:p>
    <w:p w14:paraId="30E341C7" w14:textId="77777777" w:rsidR="00EF7AB0" w:rsidRPr="00110347" w:rsidRDefault="00EF7AB0" w:rsidP="001F7E4E">
      <w:pPr>
        <w:pStyle w:val="ListParagraph"/>
        <w:rPr>
          <w:rFonts w:ascii="Times New Roman" w:hAnsi="Times New Roman" w:cs="Times New Roman"/>
          <w:bCs/>
          <w:sz w:val="24"/>
          <w:szCs w:val="24"/>
        </w:rPr>
      </w:pPr>
    </w:p>
    <w:p w14:paraId="79C0860F" w14:textId="77777777" w:rsidR="001F7E4E" w:rsidRDefault="001F7E4E" w:rsidP="001F7E4E">
      <w:pPr>
        <w:pStyle w:val="ListParagraph"/>
        <w:numPr>
          <w:ilvl w:val="0"/>
          <w:numId w:val="1"/>
        </w:numPr>
        <w:spacing w:after="0" w:line="240" w:lineRule="auto"/>
        <w:rPr>
          <w:rFonts w:ascii="Times New Roman" w:hAnsi="Times New Roman" w:cs="Times New Roman"/>
          <w:bCs/>
          <w:sz w:val="24"/>
          <w:szCs w:val="24"/>
        </w:rPr>
      </w:pPr>
      <w:r w:rsidRPr="00CE5EEC">
        <w:rPr>
          <w:rFonts w:ascii="Times New Roman" w:hAnsi="Times New Roman" w:cs="Times New Roman"/>
          <w:bCs/>
          <w:sz w:val="24"/>
          <w:szCs w:val="24"/>
        </w:rPr>
        <w:t>CONSIDERATION AND POSSIBLE ACTION TO SET FUTURE MEETING DATES</w:t>
      </w:r>
    </w:p>
    <w:p w14:paraId="69E3D9B8" w14:textId="77777777" w:rsidR="001F7E4E" w:rsidRPr="00EA5F36" w:rsidRDefault="001F7E4E" w:rsidP="001F7E4E">
      <w:pPr>
        <w:pStyle w:val="ListParagraph"/>
        <w:rPr>
          <w:rFonts w:ascii="Times New Roman" w:hAnsi="Times New Roman" w:cs="Times New Roman"/>
          <w:bCs/>
          <w:sz w:val="24"/>
          <w:szCs w:val="24"/>
        </w:rPr>
      </w:pPr>
    </w:p>
    <w:p w14:paraId="652453D0" w14:textId="77777777" w:rsidR="001F7E4E" w:rsidRPr="007A63C4" w:rsidRDefault="001F7E4E" w:rsidP="001F7E4E">
      <w:pPr>
        <w:pStyle w:val="ListParagraph"/>
        <w:numPr>
          <w:ilvl w:val="0"/>
          <w:numId w:val="1"/>
        </w:numPr>
        <w:spacing w:after="0" w:line="240" w:lineRule="auto"/>
        <w:rPr>
          <w:rFonts w:ascii="Times New Roman" w:hAnsi="Times New Roman" w:cs="Times New Roman"/>
          <w:bCs/>
          <w:sz w:val="24"/>
          <w:szCs w:val="24"/>
        </w:rPr>
      </w:pPr>
      <w:r w:rsidRPr="007A63C4">
        <w:rPr>
          <w:rFonts w:ascii="Times New Roman" w:hAnsi="Times New Roman" w:cs="Times New Roman"/>
          <w:bCs/>
          <w:sz w:val="24"/>
          <w:szCs w:val="24"/>
        </w:rPr>
        <w:t>EXECUTIVE SESSION ON ANY LISTED AGENDA ITEM</w:t>
      </w:r>
    </w:p>
    <w:p w14:paraId="3DB048F3" w14:textId="77777777" w:rsidR="001F7E4E" w:rsidRDefault="001F7E4E" w:rsidP="001F7E4E">
      <w:pPr>
        <w:pStyle w:val="ListParagraph"/>
        <w:spacing w:after="0" w:line="240" w:lineRule="auto"/>
        <w:ind w:left="1440"/>
        <w:rPr>
          <w:rFonts w:ascii="Times New Roman" w:hAnsi="Times New Roman" w:cs="Times New Roman"/>
          <w:bCs/>
          <w:sz w:val="24"/>
          <w:szCs w:val="24"/>
        </w:rPr>
      </w:pPr>
    </w:p>
    <w:p w14:paraId="2EEB6BD1" w14:textId="77777777" w:rsidR="001F7E4E" w:rsidRPr="002F5404" w:rsidRDefault="001F7E4E" w:rsidP="001F7E4E">
      <w:pPr>
        <w:pStyle w:val="ListParagraph"/>
        <w:numPr>
          <w:ilvl w:val="0"/>
          <w:numId w:val="1"/>
        </w:numPr>
        <w:spacing w:after="0" w:line="240" w:lineRule="auto"/>
        <w:rPr>
          <w:rFonts w:ascii="Times New Roman" w:hAnsi="Times New Roman" w:cs="Times New Roman"/>
          <w:bCs/>
          <w:sz w:val="24"/>
          <w:szCs w:val="24"/>
        </w:rPr>
      </w:pPr>
      <w:r w:rsidRPr="002F5404">
        <w:rPr>
          <w:rFonts w:ascii="Times New Roman" w:hAnsi="Times New Roman" w:cs="Times New Roman"/>
          <w:bCs/>
          <w:sz w:val="24"/>
          <w:szCs w:val="24"/>
        </w:rPr>
        <w:t>ADJOURN</w:t>
      </w:r>
    </w:p>
    <w:p w14:paraId="18940D17" w14:textId="77777777" w:rsidR="001F7E4E" w:rsidRDefault="001F7E4E" w:rsidP="001F7E4E">
      <w:pPr>
        <w:pStyle w:val="ListParagraph"/>
        <w:spacing w:after="0" w:line="240" w:lineRule="auto"/>
        <w:rPr>
          <w:rFonts w:ascii="Times New Roman" w:hAnsi="Times New Roman" w:cs="Times New Roman"/>
          <w:bCs/>
          <w:sz w:val="24"/>
          <w:szCs w:val="24"/>
        </w:rPr>
      </w:pPr>
    </w:p>
    <w:p w14:paraId="02C6EEDF" w14:textId="77777777" w:rsidR="001F7E4E" w:rsidRDefault="001F7E4E" w:rsidP="001F7E4E">
      <w:pPr>
        <w:spacing w:after="240" w:line="240" w:lineRule="auto"/>
        <w:ind w:left="360"/>
        <w:contextualSpacing/>
        <w:jc w:val="both"/>
        <w:rPr>
          <w:rFonts w:ascii="Times New Roman" w:hAnsi="Times New Roman" w:cs="Times New Roman"/>
          <w:sz w:val="21"/>
          <w:szCs w:val="21"/>
        </w:rPr>
      </w:pPr>
    </w:p>
    <w:p w14:paraId="24C68761" w14:textId="77777777" w:rsidR="001F7E4E" w:rsidRPr="00CE5EEC" w:rsidRDefault="001F7E4E" w:rsidP="001F7E4E">
      <w:pPr>
        <w:spacing w:after="240" w:line="240" w:lineRule="auto"/>
        <w:ind w:left="360"/>
        <w:contextualSpacing/>
        <w:jc w:val="both"/>
        <w:rPr>
          <w:rFonts w:ascii="Times New Roman" w:hAnsi="Times New Roman" w:cs="Times New Roman"/>
          <w:sz w:val="24"/>
        </w:rPr>
      </w:pPr>
      <w:r w:rsidRPr="00CE5EE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6F4447B7" w14:textId="77777777" w:rsidR="001F7E4E" w:rsidRPr="00CE5EEC" w:rsidRDefault="001F7E4E" w:rsidP="001F7E4E">
      <w:pPr>
        <w:spacing w:after="0" w:line="240" w:lineRule="auto"/>
        <w:ind w:left="360"/>
        <w:jc w:val="both"/>
        <w:rPr>
          <w:rFonts w:ascii="Times New Roman" w:hAnsi="Times New Roman" w:cs="Times New Roman"/>
          <w:b/>
          <w:sz w:val="21"/>
          <w:szCs w:val="21"/>
          <w:u w:val="single"/>
        </w:rPr>
      </w:pPr>
      <w:r w:rsidRPr="00CE5EEC">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29802028" w14:textId="77777777" w:rsidR="001F7E4E" w:rsidRPr="00CE5EEC" w:rsidRDefault="001F7E4E" w:rsidP="001F7E4E">
      <w:pPr>
        <w:spacing w:after="0" w:line="240" w:lineRule="auto"/>
        <w:ind w:firstLine="360"/>
        <w:jc w:val="both"/>
        <w:rPr>
          <w:rFonts w:ascii="Times New Roman" w:hAnsi="Times New Roman" w:cs="Times New Roman"/>
          <w:b/>
          <w:sz w:val="21"/>
          <w:szCs w:val="21"/>
          <w:u w:val="single"/>
        </w:rPr>
      </w:pPr>
    </w:p>
    <w:p w14:paraId="335E6EEE" w14:textId="77777777" w:rsidR="001F7E4E" w:rsidRPr="00CE5EEC" w:rsidRDefault="001F7E4E" w:rsidP="001F7E4E">
      <w:pPr>
        <w:spacing w:after="0" w:line="240" w:lineRule="auto"/>
        <w:ind w:firstLine="360"/>
        <w:jc w:val="both"/>
        <w:rPr>
          <w:rFonts w:ascii="Times New Roman" w:hAnsi="Times New Roman" w:cs="Times New Roman"/>
          <w:b/>
          <w:sz w:val="21"/>
          <w:szCs w:val="21"/>
          <w:u w:val="single"/>
        </w:rPr>
      </w:pPr>
      <w:r w:rsidRPr="00CE5EEC">
        <w:rPr>
          <w:rFonts w:ascii="Times New Roman" w:hAnsi="Times New Roman" w:cs="Times New Roman"/>
          <w:b/>
          <w:sz w:val="21"/>
          <w:szCs w:val="21"/>
          <w:u w:val="single"/>
        </w:rPr>
        <w:t>PUBLIC NOTICE</w:t>
      </w:r>
    </w:p>
    <w:p w14:paraId="48D2767A" w14:textId="77777777" w:rsidR="001F7E4E" w:rsidRPr="00CE5EEC" w:rsidRDefault="001F7E4E" w:rsidP="001F7E4E">
      <w:pPr>
        <w:spacing w:after="0" w:line="240" w:lineRule="auto"/>
        <w:ind w:left="360"/>
        <w:jc w:val="both"/>
        <w:rPr>
          <w:rFonts w:ascii="Times New Roman" w:hAnsi="Times New Roman" w:cs="Times New Roman"/>
          <w:sz w:val="21"/>
          <w:szCs w:val="21"/>
        </w:rPr>
      </w:pPr>
      <w:r w:rsidRPr="00CE5EEC">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r>
        <w:rPr>
          <w:rFonts w:ascii="Times New Roman" w:hAnsi="Times New Roman" w:cs="Times New Roman"/>
          <w:sz w:val="21"/>
          <w:szCs w:val="21"/>
        </w:rPr>
        <w:t>district</w:t>
      </w:r>
      <w:r w:rsidRPr="00CE5EEC">
        <w:rPr>
          <w:rFonts w:ascii="Times New Roman" w:hAnsi="Times New Roman" w:cs="Times New Roman"/>
          <w:sz w:val="21"/>
          <w:szCs w:val="21"/>
        </w:rPr>
        <w:t xml:space="preserve"> and on the District’s website, in compliance with Section 551.053 of the Open Meetings Act.</w:t>
      </w:r>
    </w:p>
    <w:p w14:paraId="4D18143D" w14:textId="4341FC46" w:rsidR="001F7E4E" w:rsidRPr="00CE5EEC" w:rsidRDefault="001F7E4E" w:rsidP="001F7E4E">
      <w:pPr>
        <w:spacing w:after="0" w:line="240" w:lineRule="auto"/>
        <w:ind w:left="360"/>
        <w:jc w:val="both"/>
        <w:rPr>
          <w:rFonts w:ascii="Times New Roman" w:hAnsi="Times New Roman" w:cs="Times New Roman"/>
          <w:sz w:val="21"/>
          <w:szCs w:val="21"/>
          <w:u w:val="single"/>
        </w:rPr>
      </w:pPr>
      <w:r w:rsidRPr="00CE5EEC">
        <w:rPr>
          <w:rFonts w:ascii="Times New Roman" w:hAnsi="Times New Roman" w:cs="Times New Roman"/>
          <w:sz w:val="21"/>
          <w:szCs w:val="21"/>
          <w:u w:val="single"/>
        </w:rPr>
        <w:t xml:space="preserve">Posted this </w:t>
      </w:r>
      <w:r>
        <w:rPr>
          <w:rFonts w:ascii="Times New Roman" w:hAnsi="Times New Roman" w:cs="Times New Roman"/>
          <w:sz w:val="21"/>
          <w:szCs w:val="21"/>
          <w:u w:val="single"/>
        </w:rPr>
        <w:tab/>
      </w:r>
      <w:r w:rsidR="00196449">
        <w:rPr>
          <w:rFonts w:ascii="Times New Roman" w:hAnsi="Times New Roman" w:cs="Times New Roman"/>
          <w:sz w:val="21"/>
          <w:szCs w:val="21"/>
          <w:u w:val="single"/>
        </w:rPr>
        <w:t xml:space="preserve">September 9, </w:t>
      </w:r>
      <w:proofErr w:type="gramStart"/>
      <w:r w:rsidR="00196449">
        <w:rPr>
          <w:rFonts w:ascii="Times New Roman" w:hAnsi="Times New Roman" w:cs="Times New Roman"/>
          <w:sz w:val="21"/>
          <w:szCs w:val="21"/>
          <w:u w:val="single"/>
        </w:rPr>
        <w:t xml:space="preserve">2022,  </w:t>
      </w:r>
      <w:r w:rsidRPr="00CE5EEC">
        <w:rPr>
          <w:rFonts w:ascii="Times New Roman" w:hAnsi="Times New Roman" w:cs="Times New Roman"/>
          <w:sz w:val="21"/>
          <w:szCs w:val="21"/>
          <w:u w:val="single"/>
        </w:rPr>
        <w:t xml:space="preserve"> </w:t>
      </w:r>
      <w:proofErr w:type="gramEnd"/>
      <w:r w:rsidRPr="00CE5EEC">
        <w:rPr>
          <w:rFonts w:ascii="Times New Roman" w:hAnsi="Times New Roman" w:cs="Times New Roman"/>
          <w:sz w:val="21"/>
          <w:szCs w:val="21"/>
          <w:u w:val="single"/>
        </w:rPr>
        <w:t>at 201 W. Third Street, White Deer, Texas a</w:t>
      </w:r>
      <w:r>
        <w:rPr>
          <w:rFonts w:ascii="Times New Roman" w:hAnsi="Times New Roman" w:cs="Times New Roman"/>
          <w:sz w:val="21"/>
          <w:szCs w:val="21"/>
          <w:u w:val="single"/>
        </w:rPr>
        <w:t>t</w:t>
      </w:r>
      <w:r w:rsidRPr="00CE5EEC">
        <w:rPr>
          <w:rFonts w:ascii="Times New Roman" w:hAnsi="Times New Roman" w:cs="Times New Roman"/>
          <w:sz w:val="21"/>
          <w:szCs w:val="21"/>
          <w:u w:val="single"/>
        </w:rPr>
        <w:t xml:space="preserve">     </w:t>
      </w:r>
      <w:r w:rsidR="00196449">
        <w:rPr>
          <w:rFonts w:ascii="Times New Roman" w:hAnsi="Times New Roman" w:cs="Times New Roman"/>
          <w:sz w:val="21"/>
          <w:szCs w:val="21"/>
          <w:u w:val="single"/>
        </w:rPr>
        <w:t>11:18</w:t>
      </w:r>
      <w:r>
        <w:rPr>
          <w:rFonts w:ascii="Times New Roman" w:hAnsi="Times New Roman" w:cs="Times New Roman"/>
          <w:sz w:val="21"/>
          <w:szCs w:val="21"/>
          <w:u w:val="single"/>
        </w:rPr>
        <w:tab/>
      </w:r>
      <w:r w:rsidR="00E62ADB">
        <w:rPr>
          <w:rFonts w:ascii="Times New Roman" w:hAnsi="Times New Roman" w:cs="Times New Roman"/>
          <w:sz w:val="21"/>
          <w:szCs w:val="21"/>
          <w:u w:val="single"/>
        </w:rPr>
        <w:t xml:space="preserve">      </w:t>
      </w:r>
      <w:r w:rsidRPr="00CE5EEC">
        <w:rPr>
          <w:rFonts w:ascii="Times New Roman" w:hAnsi="Times New Roman" w:cs="Times New Roman"/>
          <w:sz w:val="21"/>
          <w:szCs w:val="21"/>
          <w:u w:val="single"/>
        </w:rPr>
        <w:t xml:space="preserve"> a.m.</w:t>
      </w:r>
    </w:p>
    <w:p w14:paraId="2FCD53E9" w14:textId="77777777" w:rsidR="001F7E4E" w:rsidRDefault="001F7E4E" w:rsidP="001F7E4E">
      <w:pPr>
        <w:spacing w:after="0" w:line="240" w:lineRule="auto"/>
        <w:ind w:left="360"/>
        <w:jc w:val="both"/>
        <w:rPr>
          <w:rFonts w:ascii="Times New Roman" w:hAnsi="Times New Roman" w:cs="Times New Roman"/>
          <w:sz w:val="21"/>
          <w:szCs w:val="21"/>
          <w:u w:val="single"/>
        </w:rPr>
      </w:pPr>
    </w:p>
    <w:p w14:paraId="7318CCC3" w14:textId="77777777" w:rsidR="001F7E4E" w:rsidRDefault="001F7E4E" w:rsidP="001F7E4E">
      <w:pPr>
        <w:spacing w:after="0" w:line="240" w:lineRule="auto"/>
        <w:ind w:left="360"/>
        <w:jc w:val="both"/>
        <w:rPr>
          <w:rFonts w:ascii="Times New Roman" w:hAnsi="Times New Roman" w:cs="Times New Roman"/>
          <w:sz w:val="21"/>
          <w:szCs w:val="21"/>
          <w:u w:val="single"/>
        </w:rPr>
      </w:pPr>
    </w:p>
    <w:p w14:paraId="19743ABF" w14:textId="77777777" w:rsidR="001F7E4E" w:rsidRDefault="001F7E4E" w:rsidP="001F7E4E">
      <w:pPr>
        <w:spacing w:after="0" w:line="240" w:lineRule="auto"/>
        <w:ind w:left="360"/>
        <w:jc w:val="both"/>
        <w:rPr>
          <w:rFonts w:ascii="Times New Roman" w:hAnsi="Times New Roman" w:cs="Times New Roman"/>
          <w:sz w:val="21"/>
          <w:szCs w:val="21"/>
          <w:u w:val="single"/>
        </w:rPr>
      </w:pPr>
    </w:p>
    <w:p w14:paraId="1AFE6610" w14:textId="77777777" w:rsidR="001F7E4E" w:rsidRPr="00CE5EEC" w:rsidRDefault="001F7E4E" w:rsidP="001F7E4E">
      <w:pPr>
        <w:spacing w:after="0" w:line="240" w:lineRule="auto"/>
        <w:jc w:val="both"/>
        <w:rPr>
          <w:rFonts w:ascii="Times New Roman" w:hAnsi="Times New Roman" w:cs="Times New Roman"/>
          <w:sz w:val="21"/>
          <w:szCs w:val="21"/>
          <w:u w:val="single"/>
        </w:rPr>
      </w:pPr>
    </w:p>
    <w:p w14:paraId="2C9E41E4" w14:textId="42553E64" w:rsidR="001F7E4E" w:rsidRPr="00196449" w:rsidRDefault="001F7E4E" w:rsidP="001F7E4E">
      <w:pPr>
        <w:spacing w:after="0" w:line="240" w:lineRule="auto"/>
        <w:jc w:val="right"/>
        <w:rPr>
          <w:rFonts w:ascii="Bradley Hand ITC" w:hAnsi="Bradley Hand ITC" w:cs="Times New Roman"/>
          <w:bCs/>
          <w:sz w:val="32"/>
          <w:szCs w:val="32"/>
        </w:rPr>
      </w:pPr>
      <w:r w:rsidRPr="00196449">
        <w:rPr>
          <w:rFonts w:ascii="Bradley Hand ITC" w:hAnsi="Bradley Hand ITC" w:cs="Times New Roman"/>
          <w:bCs/>
          <w:sz w:val="32"/>
          <w:szCs w:val="32"/>
        </w:rPr>
        <w:t>________</w:t>
      </w:r>
      <w:r w:rsidR="00196449" w:rsidRPr="00196449">
        <w:rPr>
          <w:rFonts w:ascii="Bradley Hand ITC" w:hAnsi="Bradley Hand ITC" w:cs="Times New Roman"/>
          <w:bCs/>
          <w:sz w:val="32"/>
          <w:szCs w:val="32"/>
        </w:rPr>
        <w:t>Katie Hodges</w:t>
      </w:r>
      <w:r w:rsidRPr="00196449">
        <w:rPr>
          <w:rFonts w:ascii="Bradley Hand ITC" w:hAnsi="Bradley Hand ITC" w:cs="Times New Roman"/>
          <w:bCs/>
          <w:sz w:val="32"/>
          <w:szCs w:val="32"/>
        </w:rPr>
        <w:t>___________________________</w:t>
      </w:r>
    </w:p>
    <w:p w14:paraId="4E5285A5" w14:textId="77777777" w:rsidR="001F7E4E" w:rsidRPr="00CE5EEC" w:rsidRDefault="001F7E4E" w:rsidP="001F7E4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Katie Hodges, Panhandle Groundwater Conservation District</w:t>
      </w:r>
    </w:p>
    <w:p w14:paraId="4EDDDF29" w14:textId="77777777" w:rsidR="001F7E4E" w:rsidRPr="001C59BD" w:rsidRDefault="001F7E4E" w:rsidP="001F7E4E">
      <w:pPr>
        <w:spacing w:after="0" w:line="240" w:lineRule="auto"/>
        <w:rPr>
          <w:rFonts w:ascii="Times New Roman" w:hAnsi="Times New Roman" w:cs="Times New Roman"/>
          <w:bCs/>
          <w:sz w:val="24"/>
          <w:szCs w:val="24"/>
        </w:rPr>
      </w:pPr>
    </w:p>
    <w:p w14:paraId="30C70807" w14:textId="77777777" w:rsidR="001F7E4E" w:rsidRPr="001C59BD" w:rsidRDefault="001F7E4E" w:rsidP="001F7E4E">
      <w:pPr>
        <w:spacing w:after="0" w:line="240" w:lineRule="auto"/>
        <w:rPr>
          <w:rFonts w:ascii="Times New Roman" w:hAnsi="Times New Roman" w:cs="Times New Roman"/>
          <w:bCs/>
          <w:sz w:val="24"/>
          <w:szCs w:val="24"/>
        </w:rPr>
      </w:pPr>
    </w:p>
    <w:p w14:paraId="5E8BD01B" w14:textId="77777777" w:rsidR="001F7E4E" w:rsidRPr="001C59BD" w:rsidRDefault="001F7E4E" w:rsidP="001F7E4E">
      <w:pPr>
        <w:spacing w:after="0" w:line="240" w:lineRule="auto"/>
        <w:rPr>
          <w:rFonts w:ascii="Times New Roman" w:hAnsi="Times New Roman" w:cs="Times New Roman"/>
          <w:bCs/>
          <w:sz w:val="24"/>
          <w:szCs w:val="24"/>
        </w:rPr>
      </w:pPr>
    </w:p>
    <w:p w14:paraId="34BB744D" w14:textId="77777777" w:rsidR="001F7E4E" w:rsidRPr="001C59BD" w:rsidRDefault="001F7E4E" w:rsidP="001F7E4E">
      <w:pPr>
        <w:spacing w:after="0" w:line="240" w:lineRule="auto"/>
        <w:rPr>
          <w:rFonts w:ascii="Times New Roman" w:hAnsi="Times New Roman" w:cs="Times New Roman"/>
          <w:bCs/>
          <w:sz w:val="24"/>
          <w:szCs w:val="24"/>
        </w:rPr>
      </w:pPr>
    </w:p>
    <w:p w14:paraId="1669754F" w14:textId="77777777" w:rsidR="001F7E4E" w:rsidRPr="001C59BD" w:rsidRDefault="001F7E4E" w:rsidP="001F7E4E">
      <w:pPr>
        <w:spacing w:after="0" w:line="240" w:lineRule="auto"/>
        <w:rPr>
          <w:rFonts w:ascii="Times New Roman" w:hAnsi="Times New Roman" w:cs="Times New Roman"/>
          <w:bCs/>
          <w:sz w:val="24"/>
          <w:szCs w:val="24"/>
        </w:rPr>
      </w:pPr>
    </w:p>
    <w:p w14:paraId="66C6082D" w14:textId="77777777" w:rsidR="001F7E4E" w:rsidRPr="001C59BD" w:rsidRDefault="001F7E4E" w:rsidP="001F7E4E">
      <w:pPr>
        <w:pStyle w:val="ListParagraph"/>
        <w:spacing w:after="0" w:line="240" w:lineRule="auto"/>
        <w:rPr>
          <w:rFonts w:ascii="Times New Roman" w:hAnsi="Times New Roman" w:cs="Times New Roman"/>
          <w:bCs/>
          <w:sz w:val="24"/>
          <w:szCs w:val="24"/>
        </w:rPr>
      </w:pPr>
    </w:p>
    <w:p w14:paraId="56349431" w14:textId="77777777" w:rsidR="001F7E4E" w:rsidRPr="001C59BD" w:rsidRDefault="001F7E4E" w:rsidP="001F7E4E">
      <w:pPr>
        <w:spacing w:after="0" w:line="240" w:lineRule="auto"/>
        <w:rPr>
          <w:rFonts w:ascii="Times New Roman" w:hAnsi="Times New Roman" w:cs="Times New Roman"/>
          <w:sz w:val="24"/>
          <w:szCs w:val="24"/>
        </w:rPr>
      </w:pPr>
    </w:p>
    <w:p w14:paraId="6874524E" w14:textId="77777777" w:rsidR="00C81CCB" w:rsidRDefault="00C81CCB"/>
    <w:sectPr w:rsidR="00C81CCB" w:rsidSect="001F7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0AD"/>
    <w:multiLevelType w:val="hybridMultilevel"/>
    <w:tmpl w:val="D054D646"/>
    <w:lvl w:ilvl="0" w:tplc="0409000F">
      <w:start w:val="1"/>
      <w:numFmt w:val="decimal"/>
      <w:lvlText w:val="%1."/>
      <w:lvlJc w:val="left"/>
      <w:pPr>
        <w:ind w:left="720" w:hanging="360"/>
      </w:pPr>
    </w:lvl>
    <w:lvl w:ilvl="1" w:tplc="059C6CB2">
      <w:start w:val="1"/>
      <w:numFmt w:val="lowerLetter"/>
      <w:lvlText w:val="%2."/>
      <w:lvlJc w:val="left"/>
      <w:pPr>
        <w:ind w:left="5220" w:hanging="396"/>
      </w:pPr>
      <w:rPr>
        <w:rFonts w:ascii="Times New Roman" w:eastAsiaTheme="minorHAnsi" w:hAnsi="Times New Roman" w:cs="Times New Roman"/>
      </w:rPr>
    </w:lvl>
    <w:lvl w:ilvl="2" w:tplc="0409001B">
      <w:start w:val="1"/>
      <w:numFmt w:val="lowerRoman"/>
      <w:lvlText w:val="%3."/>
      <w:lvlJc w:val="right"/>
      <w:pPr>
        <w:ind w:left="2160" w:hanging="180"/>
      </w:pPr>
    </w:lvl>
    <w:lvl w:ilvl="3" w:tplc="D9E0E8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77CE8"/>
    <w:multiLevelType w:val="hybridMultilevel"/>
    <w:tmpl w:val="BBBE05E8"/>
    <w:lvl w:ilvl="0" w:tplc="0CD0D24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C83883"/>
    <w:multiLevelType w:val="hybridMultilevel"/>
    <w:tmpl w:val="02A019C0"/>
    <w:lvl w:ilvl="0" w:tplc="3168AE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7A5599"/>
    <w:multiLevelType w:val="hybridMultilevel"/>
    <w:tmpl w:val="CE588722"/>
    <w:lvl w:ilvl="0" w:tplc="2D98720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450222"/>
    <w:multiLevelType w:val="hybridMultilevel"/>
    <w:tmpl w:val="F59E5ADC"/>
    <w:lvl w:ilvl="0" w:tplc="2C4EFA0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639764B7"/>
    <w:multiLevelType w:val="hybridMultilevel"/>
    <w:tmpl w:val="ACB8AA46"/>
    <w:lvl w:ilvl="0" w:tplc="580E8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5527664">
    <w:abstractNumId w:val="0"/>
  </w:num>
  <w:num w:numId="2" w16cid:durableId="1635788932">
    <w:abstractNumId w:val="3"/>
  </w:num>
  <w:num w:numId="3" w16cid:durableId="224491182">
    <w:abstractNumId w:val="5"/>
  </w:num>
  <w:num w:numId="4" w16cid:durableId="824589003">
    <w:abstractNumId w:val="2"/>
  </w:num>
  <w:num w:numId="5" w16cid:durableId="853760963">
    <w:abstractNumId w:val="4"/>
  </w:num>
  <w:num w:numId="6" w16cid:durableId="160795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4E"/>
    <w:rsid w:val="00196449"/>
    <w:rsid w:val="001F7E4E"/>
    <w:rsid w:val="002B2717"/>
    <w:rsid w:val="003A53C1"/>
    <w:rsid w:val="003E69AF"/>
    <w:rsid w:val="00576B09"/>
    <w:rsid w:val="005C03A0"/>
    <w:rsid w:val="00626532"/>
    <w:rsid w:val="007D048D"/>
    <w:rsid w:val="009C4D89"/>
    <w:rsid w:val="009C60F0"/>
    <w:rsid w:val="00B126B5"/>
    <w:rsid w:val="00BB2E59"/>
    <w:rsid w:val="00BB6D3B"/>
    <w:rsid w:val="00C81CCB"/>
    <w:rsid w:val="00D93E9B"/>
    <w:rsid w:val="00D9706F"/>
    <w:rsid w:val="00E461A5"/>
    <w:rsid w:val="00E62ADB"/>
    <w:rsid w:val="00ED25BB"/>
    <w:rsid w:val="00E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A841"/>
  <w15:chartTrackingRefBased/>
  <w15:docId w15:val="{A7BBFFE4-8AE1-43D6-B6CC-EC9DDC6C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Hodges</dc:creator>
  <cp:keywords/>
  <dc:description/>
  <cp:lastModifiedBy>Katie Hodges</cp:lastModifiedBy>
  <cp:revision>2</cp:revision>
  <cp:lastPrinted>2022-09-09T16:18:00Z</cp:lastPrinted>
  <dcterms:created xsi:type="dcterms:W3CDTF">2022-09-09T16:20:00Z</dcterms:created>
  <dcterms:modified xsi:type="dcterms:W3CDTF">2022-09-09T16:20:00Z</dcterms:modified>
</cp:coreProperties>
</file>